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2F" w:rsidRDefault="002F612F">
      <w:r>
        <w:t>от 12.02.2019</w:t>
      </w:r>
    </w:p>
    <w:p w:rsidR="002F612F" w:rsidRDefault="002F612F"/>
    <w:p w:rsidR="002F612F" w:rsidRDefault="002F612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F612F" w:rsidRDefault="002F612F">
      <w:r>
        <w:t>Индивидуальный предприниматель Иноземцев Владимир Иванович ИНН 661900009041</w:t>
      </w:r>
    </w:p>
    <w:p w:rsidR="002F612F" w:rsidRDefault="002F612F">
      <w:r>
        <w:t>Общество с ограниченной ответственностью «Проектно-инженерная компания» ИНН 6623068311</w:t>
      </w:r>
    </w:p>
    <w:p w:rsidR="002F612F" w:rsidRDefault="002F612F">
      <w:r>
        <w:t>Общество с ограниченной ответственностью «УЦПР» ИНН 6685018134</w:t>
      </w:r>
    </w:p>
    <w:p w:rsidR="002F612F" w:rsidRDefault="002F612F">
      <w:r>
        <w:t>Общество с ограниченной ответственностью «Строительный Консалтинг» ИНН 7719485910</w:t>
      </w:r>
    </w:p>
    <w:p w:rsidR="002F612F" w:rsidRDefault="002F612F">
      <w:r>
        <w:t>Общество с ограниченной ответственностью «ФонТ» ИНН 7728836160</w:t>
      </w:r>
    </w:p>
    <w:p w:rsidR="002F612F" w:rsidRDefault="002F612F">
      <w:r>
        <w:t>Акционерное общество «ЭКОИНОТЕХ» ИНН 7729474650</w:t>
      </w:r>
    </w:p>
    <w:p w:rsidR="002F612F" w:rsidRDefault="002F612F">
      <w:r>
        <w:t>Общество с ограниченной ответственностью «Инстаком» ИНН 7814504088</w:t>
      </w:r>
    </w:p>
    <w:p w:rsidR="002F612F" w:rsidRDefault="002F612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612F"/>
    <w:rsid w:val="00045D12"/>
    <w:rsid w:val="002F612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